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5"/>
      </w:tblGrid>
      <w:tr w:rsidR="0058081A" w:rsidRPr="0058081A" w:rsidTr="0058081A">
        <w:trPr>
          <w:trHeight w:val="1335"/>
          <w:tblCellSpacing w:w="0" w:type="dxa"/>
          <w:jc w:val="center"/>
        </w:trPr>
        <w:tc>
          <w:tcPr>
            <w:tcW w:w="14205" w:type="dxa"/>
            <w:hideMark/>
          </w:tcPr>
          <w:tbl>
            <w:tblPr>
              <w:tblW w:w="1105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58081A" w:rsidRPr="0058081A" w:rsidTr="0058081A">
              <w:trPr>
                <w:trHeight w:val="405"/>
                <w:tblCellSpacing w:w="0" w:type="dxa"/>
                <w:jc w:val="center"/>
              </w:trPr>
              <w:tc>
                <w:tcPr>
                  <w:tcW w:w="11057" w:type="dxa"/>
                  <w:vAlign w:val="center"/>
                  <w:hideMark/>
                </w:tcPr>
                <w:p w:rsidR="0058081A" w:rsidRPr="0058081A" w:rsidRDefault="0058081A" w:rsidP="00082A42">
                  <w:pPr>
                    <w:widowControl/>
                    <w:spacing w:line="540" w:lineRule="atLeast"/>
                    <w:ind w:leftChars="742" w:left="1558" w:firstLineChars="881" w:firstLine="2114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5808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政治学（030200）课程设置</w:t>
                  </w:r>
                  <w:bookmarkEnd w:id="0"/>
                </w:p>
              </w:tc>
            </w:tr>
          </w:tbl>
          <w:p w:rsidR="0058081A" w:rsidRPr="0058081A" w:rsidRDefault="0058081A" w:rsidP="0058081A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13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0"/>
            </w:tblGrid>
            <w:tr w:rsidR="0058081A" w:rsidRPr="0058081A">
              <w:trPr>
                <w:trHeight w:val="420"/>
                <w:tblCellSpacing w:w="0" w:type="dxa"/>
                <w:jc w:val="center"/>
              </w:trPr>
              <w:tc>
                <w:tcPr>
                  <w:tcW w:w="13050" w:type="dxa"/>
                  <w:vAlign w:val="center"/>
                  <w:hideMark/>
                </w:tcPr>
                <w:p w:rsidR="0058081A" w:rsidRPr="0058081A" w:rsidRDefault="0058081A" w:rsidP="0058081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8081A" w:rsidRPr="0058081A" w:rsidRDefault="0058081A" w:rsidP="005808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81A" w:rsidRPr="0058081A" w:rsidTr="0058081A">
        <w:trPr>
          <w:trHeight w:val="6585"/>
          <w:tblCellSpacing w:w="0" w:type="dxa"/>
          <w:jc w:val="center"/>
        </w:trPr>
        <w:tc>
          <w:tcPr>
            <w:tcW w:w="14205" w:type="dxa"/>
            <w:vAlign w:val="center"/>
            <w:hideMark/>
          </w:tcPr>
          <w:tbl>
            <w:tblPr>
              <w:tblW w:w="3144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58081A" w:rsidRPr="0058081A" w:rsidTr="0058081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58081A" w:rsidRPr="0058081A" w:rsidRDefault="0058081A" w:rsidP="0058081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58081A" w:rsidRPr="0058081A" w:rsidRDefault="0058081A" w:rsidP="0058081A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kern w:val="0"/>
                      <w:sz w:val="24"/>
                      <w:szCs w:val="24"/>
                    </w:rPr>
                  </w:pPr>
                  <w:r w:rsidRPr="0058081A">
                    <w:rPr>
                      <w:rFonts w:ascii="宋体" w:eastAsia="宋体" w:hAnsi="宋体" w:cs="宋体"/>
                      <w:b/>
                      <w:kern w:val="0"/>
                      <w:sz w:val="24"/>
                      <w:szCs w:val="24"/>
                    </w:rPr>
                    <w:t>研究方向：</w:t>
                  </w:r>
                </w:p>
                <w:p w:rsidR="0058081A" w:rsidRPr="0058081A" w:rsidRDefault="0058081A" w:rsidP="0058081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808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1.政治学理论      2.国际政治</w:t>
                  </w:r>
                </w:p>
                <w:p w:rsidR="0058081A" w:rsidRPr="0058081A" w:rsidRDefault="0058081A" w:rsidP="0058081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808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3.中共党史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     </w:t>
                  </w:r>
                  <w:r w:rsidRPr="005808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4.科学社会主义与国际共产主义运动</w:t>
                  </w:r>
                </w:p>
                <w:p w:rsidR="0058081A" w:rsidRPr="0058081A" w:rsidRDefault="0058081A" w:rsidP="0058081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808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3420"/>
                    <w:gridCol w:w="900"/>
                    <w:gridCol w:w="720"/>
                    <w:gridCol w:w="900"/>
                    <w:gridCol w:w="915"/>
                    <w:gridCol w:w="1260"/>
                  </w:tblGrid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类别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课程名称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总学时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开课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学期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考核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方式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72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必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修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课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中国特色社会主义理论与实践研究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第一外国语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1、2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学术交流活动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15次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1-6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考查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当代科学发展的动态与展望·英文论文写作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5次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1-6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考查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政治学原理专题研究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平台课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马克思主义政治学原著选读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72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选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修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课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自然辩论法概论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所有方向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必选一门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马克思主义与社会科学方法论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中外政治思想专题研究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适用方向1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中外政治制度专题研究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当代中国政治发展专题研究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国际政治理论专题研究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适用方向2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亚太政治经济专题研究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国际政治经济学前沿问题研究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中共党史专题研究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适用方向3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党的建设专题研究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中外政党制度比较专题研究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科学社会主义前沿问题专题研究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适用方向4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中国特色社会主义专题研究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当代西方左翼政党与社会运动专题研究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政府经济学专题研究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社会政策专题研究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政治学方法专题研究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中国政府与政治专题研究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比较政治专题研究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当代中国社会发展专题研究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公共行政专题研究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唯物史观与中国社会发展</w:t>
                        </w:r>
                      </w:p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大国关系研究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国际关系史专题研究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全球化与全球治理专题研究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中国国际战略与外交专题研究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国际政治经济学原著选读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中国共产党党建学说原著选读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政党政治专题研究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中国政党政治建设专题研究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中国共产党政党外交专题研究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国际共产主义运动史专题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政治伦理专题研究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法政治学专题研究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中国近现代政治思想专题研究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西方马克思主义专题研究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第二外语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1A" w:rsidRPr="0058081A" w:rsidTr="0058081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专业英语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3或4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8081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考试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081A" w:rsidRPr="0058081A" w:rsidRDefault="0058081A" w:rsidP="0058081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081A" w:rsidRPr="0058081A" w:rsidRDefault="0058081A" w:rsidP="0058081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808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58081A" w:rsidRPr="0058081A" w:rsidRDefault="0058081A" w:rsidP="0058081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808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注：本专业研究生应修满34学分。2013级适用。</w:t>
                  </w:r>
                </w:p>
              </w:tc>
            </w:tr>
          </w:tbl>
          <w:p w:rsidR="0058081A" w:rsidRPr="0058081A" w:rsidRDefault="0058081A" w:rsidP="0058081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54767" w:rsidRPr="0058081A" w:rsidRDefault="00C54767" w:rsidP="0058081A"/>
    <w:sectPr w:rsidR="00C54767" w:rsidRPr="00580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4E"/>
    <w:rsid w:val="00082A42"/>
    <w:rsid w:val="0058081A"/>
    <w:rsid w:val="00C54767"/>
    <w:rsid w:val="00D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63A1A-FDA3-47B7-BC01-2BB45EB9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ngjc">
    <w:name w:val="hangjc"/>
    <w:basedOn w:val="a0"/>
    <w:rsid w:val="0058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>scu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4</cp:revision>
  <dcterms:created xsi:type="dcterms:W3CDTF">2018-06-25T07:46:00Z</dcterms:created>
  <dcterms:modified xsi:type="dcterms:W3CDTF">2018-06-25T07:49:00Z</dcterms:modified>
</cp:coreProperties>
</file>